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D1" w:rsidRPr="00BD191A" w:rsidRDefault="00714626" w:rsidP="00714626">
      <w:pPr>
        <w:jc w:val="center"/>
        <w:rPr>
          <w:rFonts w:ascii="Comic Sans MS" w:hAnsi="Comic Sans MS"/>
          <w:b/>
          <w:sz w:val="52"/>
          <w:szCs w:val="52"/>
        </w:rPr>
      </w:pPr>
      <w:r w:rsidRPr="00BD191A">
        <w:rPr>
          <w:rFonts w:ascii="Comic Sans MS" w:hAnsi="Comic Sans MS"/>
          <w:b/>
          <w:sz w:val="52"/>
          <w:szCs w:val="52"/>
        </w:rPr>
        <w:t>Together4Healthcare Ltd</w:t>
      </w:r>
    </w:p>
    <w:p w:rsidR="0039028E" w:rsidRPr="0039028E" w:rsidRDefault="00BD191A" w:rsidP="0071462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inline distT="0" distB="0" distL="0" distR="0" wp14:anchorId="71743DB0" wp14:editId="586749A1">
            <wp:extent cx="2486025" cy="1085564"/>
            <wp:effectExtent l="0" t="0" r="0" b="635"/>
            <wp:docPr id="2" name="Picture 2" descr="A Team of Medical Professionals Joining Hands In Unity - Royalty Free Clipa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eam of Medical Professionals Joining Hands In Unity - Royalty Free Clipart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26" w:rsidRPr="00BD191A" w:rsidRDefault="00714626" w:rsidP="00714626">
      <w:pPr>
        <w:jc w:val="center"/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</w:pP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>Together4Healthcare Ltd is a GP led collaboration</w:t>
      </w:r>
      <w:r w:rsidR="006B2C10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made up</w:t>
      </w: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of the following prac</w:t>
      </w:r>
      <w:r w:rsidR="00BD191A"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>tices</w:t>
      </w: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>:</w:t>
      </w:r>
    </w:p>
    <w:p w:rsidR="00714626" w:rsidRPr="00BD191A" w:rsidRDefault="00714626" w:rsidP="00714626">
      <w:pPr>
        <w:jc w:val="center"/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</w:pPr>
      <w:r w:rsidRPr="00E8413A">
        <w:rPr>
          <w:rFonts w:ascii="Comic Sans MS" w:hAnsi="Comic Sans MS" w:cs="Arial"/>
          <w:b/>
          <w:color w:val="414141"/>
          <w:sz w:val="28"/>
          <w:szCs w:val="28"/>
          <w:shd w:val="clear" w:color="auto" w:fill="FFFFFF"/>
        </w:rPr>
        <w:t>Linkway Medical Practice</w:t>
      </w: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– The Lyng Centre</w:t>
      </w:r>
    </w:p>
    <w:p w:rsidR="00714626" w:rsidRPr="00BD191A" w:rsidRDefault="00714626" w:rsidP="00714626">
      <w:pPr>
        <w:jc w:val="center"/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</w:pPr>
      <w:r w:rsidRPr="00E8413A">
        <w:rPr>
          <w:rFonts w:ascii="Comic Sans MS" w:hAnsi="Comic Sans MS" w:cs="Arial"/>
          <w:b/>
          <w:color w:val="414141"/>
          <w:sz w:val="28"/>
          <w:szCs w:val="28"/>
          <w:shd w:val="clear" w:color="auto" w:fill="FFFFFF"/>
        </w:rPr>
        <w:t>Dr R K Arora</w:t>
      </w: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– The Lyng Centre</w:t>
      </w:r>
    </w:p>
    <w:p w:rsidR="00714626" w:rsidRPr="00BD191A" w:rsidRDefault="00714626" w:rsidP="00714626">
      <w:pPr>
        <w:jc w:val="center"/>
        <w:rPr>
          <w:rFonts w:ascii="Comic Sans MS" w:hAnsi="Comic Sans MS"/>
          <w:sz w:val="28"/>
          <w:szCs w:val="28"/>
        </w:rPr>
      </w:pPr>
      <w:r w:rsidRPr="00E8413A">
        <w:rPr>
          <w:rFonts w:ascii="Comic Sans MS" w:hAnsi="Comic Sans MS"/>
          <w:b/>
          <w:sz w:val="28"/>
          <w:szCs w:val="28"/>
        </w:rPr>
        <w:t>Hawes Lane Surgery</w:t>
      </w:r>
      <w:r w:rsidRPr="00BD191A">
        <w:rPr>
          <w:rFonts w:ascii="Comic Sans MS" w:hAnsi="Comic Sans MS"/>
          <w:sz w:val="28"/>
          <w:szCs w:val="28"/>
        </w:rPr>
        <w:t xml:space="preserve"> – Rowley Regis</w:t>
      </w:r>
    </w:p>
    <w:p w:rsidR="00E80784" w:rsidRPr="00BD191A" w:rsidRDefault="00E80784" w:rsidP="00714626">
      <w:pPr>
        <w:jc w:val="center"/>
        <w:rPr>
          <w:rFonts w:ascii="Comic Sans MS" w:hAnsi="Comic Sans MS"/>
          <w:sz w:val="28"/>
          <w:szCs w:val="28"/>
        </w:rPr>
      </w:pPr>
      <w:r w:rsidRPr="00E8413A">
        <w:rPr>
          <w:rFonts w:ascii="Comic Sans MS" w:hAnsi="Comic Sans MS"/>
          <w:b/>
          <w:sz w:val="28"/>
          <w:szCs w:val="28"/>
        </w:rPr>
        <w:t>New Street Surgery</w:t>
      </w:r>
      <w:r w:rsidRPr="00BD191A">
        <w:rPr>
          <w:rFonts w:ascii="Comic Sans MS" w:hAnsi="Comic Sans MS"/>
          <w:sz w:val="28"/>
          <w:szCs w:val="28"/>
        </w:rPr>
        <w:t xml:space="preserve"> – West Bromwich</w:t>
      </w:r>
    </w:p>
    <w:p w:rsidR="00E07957" w:rsidRDefault="00E07957" w:rsidP="00714626">
      <w:pPr>
        <w:jc w:val="center"/>
        <w:rPr>
          <w:rFonts w:ascii="Comic Sans MS" w:hAnsi="Comic Sans MS"/>
          <w:sz w:val="28"/>
          <w:szCs w:val="28"/>
        </w:rPr>
      </w:pPr>
      <w:r w:rsidRPr="00E8413A">
        <w:rPr>
          <w:rFonts w:ascii="Comic Sans MS" w:hAnsi="Comic Sans MS"/>
          <w:b/>
          <w:sz w:val="28"/>
          <w:szCs w:val="28"/>
        </w:rPr>
        <w:t>Bearwood Road Surgery</w:t>
      </w:r>
      <w:r w:rsidRPr="00BD191A">
        <w:rPr>
          <w:rFonts w:ascii="Comic Sans MS" w:hAnsi="Comic Sans MS"/>
          <w:sz w:val="28"/>
          <w:szCs w:val="28"/>
        </w:rPr>
        <w:t xml:space="preserve"> – Smethwick</w:t>
      </w:r>
    </w:p>
    <w:p w:rsidR="00B712EB" w:rsidRPr="00BD191A" w:rsidRDefault="00B712EB" w:rsidP="00714626">
      <w:pPr>
        <w:jc w:val="center"/>
        <w:rPr>
          <w:rFonts w:ascii="Comic Sans MS" w:hAnsi="Comic Sans MS"/>
          <w:sz w:val="28"/>
          <w:szCs w:val="28"/>
        </w:rPr>
      </w:pPr>
      <w:r w:rsidRPr="00B712EB">
        <w:rPr>
          <w:rFonts w:ascii="Comic Sans MS" w:hAnsi="Comic Sans MS"/>
          <w:b/>
          <w:sz w:val="28"/>
          <w:szCs w:val="28"/>
        </w:rPr>
        <w:t>Dartmouth Medical Practice</w:t>
      </w:r>
      <w:r>
        <w:rPr>
          <w:rFonts w:ascii="Comic Sans MS" w:hAnsi="Comic Sans MS"/>
          <w:sz w:val="28"/>
          <w:szCs w:val="28"/>
        </w:rPr>
        <w:t xml:space="preserve"> – West Bromwich</w:t>
      </w:r>
    </w:p>
    <w:p w:rsidR="00E07957" w:rsidRPr="00E8413A" w:rsidRDefault="00E07957" w:rsidP="00714626">
      <w:pPr>
        <w:jc w:val="center"/>
        <w:rPr>
          <w:rFonts w:ascii="Comic Sans MS" w:hAnsi="Comic Sans MS"/>
          <w:b/>
          <w:color w:val="00B0F0"/>
          <w:sz w:val="36"/>
          <w:szCs w:val="36"/>
          <w:u w:val="single"/>
        </w:rPr>
      </w:pPr>
      <w:r w:rsidRPr="00E8413A">
        <w:rPr>
          <w:rFonts w:ascii="Comic Sans MS" w:hAnsi="Comic Sans MS"/>
          <w:b/>
          <w:color w:val="00B0F0"/>
          <w:sz w:val="36"/>
          <w:szCs w:val="36"/>
          <w:u w:val="single"/>
        </w:rPr>
        <w:t>So why have the practices joined forces?</w:t>
      </w:r>
    </w:p>
    <w:p w:rsidR="00E8413A" w:rsidRDefault="00BD191A" w:rsidP="00714626">
      <w:pPr>
        <w:jc w:val="center"/>
        <w:rPr>
          <w:rFonts w:ascii="Comic Sans MS" w:hAnsi="Comic Sans MS"/>
          <w:sz w:val="28"/>
          <w:szCs w:val="28"/>
        </w:rPr>
      </w:pPr>
      <w:r w:rsidRPr="00BD191A">
        <w:rPr>
          <w:rFonts w:ascii="Comic Sans MS" w:hAnsi="Comic Sans MS"/>
          <w:sz w:val="28"/>
          <w:szCs w:val="28"/>
        </w:rPr>
        <w:t>By working together</w:t>
      </w:r>
      <w:r w:rsidR="00E8413A">
        <w:rPr>
          <w:rFonts w:ascii="Comic Sans MS" w:hAnsi="Comic Sans MS"/>
          <w:sz w:val="28"/>
          <w:szCs w:val="28"/>
        </w:rPr>
        <w:t xml:space="preserve"> we can:</w:t>
      </w:r>
    </w:p>
    <w:p w:rsidR="00E8413A" w:rsidRDefault="00E8413A" w:rsidP="00E8413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E8413A">
        <w:rPr>
          <w:rFonts w:ascii="Comic Sans MS" w:hAnsi="Comic Sans MS"/>
          <w:sz w:val="28"/>
          <w:szCs w:val="28"/>
        </w:rPr>
        <w:t>xpand the range of health care services</w:t>
      </w:r>
      <w:r>
        <w:rPr>
          <w:rFonts w:ascii="Comic Sans MS" w:hAnsi="Comic Sans MS"/>
          <w:sz w:val="28"/>
          <w:szCs w:val="28"/>
        </w:rPr>
        <w:t xml:space="preserve"> for patients </w:t>
      </w:r>
      <w:r w:rsidRPr="00E8413A">
        <w:rPr>
          <w:rFonts w:ascii="Comic Sans MS" w:hAnsi="Comic Sans MS"/>
          <w:sz w:val="28"/>
          <w:szCs w:val="28"/>
        </w:rPr>
        <w:t xml:space="preserve"> </w:t>
      </w:r>
    </w:p>
    <w:p w:rsidR="00BD191A" w:rsidRDefault="00E8413A" w:rsidP="00E8413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E8413A">
        <w:rPr>
          <w:rFonts w:ascii="Comic Sans MS" w:hAnsi="Comic Sans MS"/>
          <w:sz w:val="28"/>
          <w:szCs w:val="28"/>
        </w:rPr>
        <w:t>Provide better</w:t>
      </w:r>
      <w:r>
        <w:rPr>
          <w:rFonts w:ascii="Comic Sans MS" w:hAnsi="Comic Sans MS"/>
          <w:sz w:val="28"/>
          <w:szCs w:val="28"/>
        </w:rPr>
        <w:t xml:space="preserve"> access to GP practices</w:t>
      </w:r>
    </w:p>
    <w:p w:rsidR="00E8413A" w:rsidRDefault="00E8413A" w:rsidP="00E8413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larger organisation allowing for better use of resources</w:t>
      </w:r>
    </w:p>
    <w:p w:rsidR="00E8413A" w:rsidRPr="00B712EB" w:rsidRDefault="00E8413A" w:rsidP="00E8413A">
      <w:pPr>
        <w:pStyle w:val="ListParagraph"/>
        <w:rPr>
          <w:rFonts w:ascii="Comic Sans MS" w:hAnsi="Comic Sans MS"/>
          <w:sz w:val="20"/>
          <w:szCs w:val="20"/>
        </w:rPr>
      </w:pPr>
    </w:p>
    <w:p w:rsidR="00E8413A" w:rsidRDefault="00E8413A" w:rsidP="00E8413A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*************************</w:t>
      </w:r>
    </w:p>
    <w:p w:rsidR="00E8413A" w:rsidRDefault="00E8413A" w:rsidP="00E841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a day to day basis, from 08.00 – 18.30, you will see no change to the way your practice runs.</w:t>
      </w:r>
    </w:p>
    <w:p w:rsidR="00E8413A" w:rsidRDefault="00E8413A" w:rsidP="00E841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weekends and after 18.30 on weekdays, you will be ab</w:t>
      </w:r>
      <w:r w:rsidR="005D39B8">
        <w:rPr>
          <w:rFonts w:ascii="Comic Sans MS" w:hAnsi="Comic Sans MS"/>
          <w:sz w:val="28"/>
          <w:szCs w:val="28"/>
        </w:rPr>
        <w:t>le to access appointments at all the</w:t>
      </w:r>
      <w:r>
        <w:rPr>
          <w:rFonts w:ascii="Comic Sans MS" w:hAnsi="Comic Sans MS"/>
          <w:sz w:val="28"/>
          <w:szCs w:val="28"/>
        </w:rPr>
        <w:t xml:space="preserve"> practices </w:t>
      </w:r>
      <w:r w:rsidR="005D39B8">
        <w:rPr>
          <w:rFonts w:ascii="Comic Sans MS" w:hAnsi="Comic Sans MS"/>
          <w:sz w:val="28"/>
          <w:szCs w:val="28"/>
        </w:rPr>
        <w:t>listed above</w:t>
      </w:r>
      <w:r>
        <w:rPr>
          <w:rFonts w:ascii="Comic Sans MS" w:hAnsi="Comic Sans MS"/>
          <w:sz w:val="28"/>
          <w:szCs w:val="28"/>
        </w:rPr>
        <w:t>.</w:t>
      </w:r>
    </w:p>
    <w:p w:rsidR="00B712EB" w:rsidRPr="00B712EB" w:rsidRDefault="00AA4FBC" w:rsidP="0071462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24"/>
          <w:szCs w:val="24"/>
        </w:rPr>
        <w:t>Please speak to your receptionists for details</w:t>
      </w:r>
      <w:bookmarkStart w:id="0" w:name="_GoBack"/>
      <w:bookmarkEnd w:id="0"/>
    </w:p>
    <w:sectPr w:rsidR="00B712EB" w:rsidRPr="00B712EB" w:rsidSect="00714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57F"/>
    <w:multiLevelType w:val="hybridMultilevel"/>
    <w:tmpl w:val="3EEC3302"/>
    <w:lvl w:ilvl="0" w:tplc="E962F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7DF"/>
    <w:multiLevelType w:val="hybridMultilevel"/>
    <w:tmpl w:val="9DA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6"/>
    <w:rsid w:val="0039028E"/>
    <w:rsid w:val="003B555B"/>
    <w:rsid w:val="005C48D1"/>
    <w:rsid w:val="005D39B8"/>
    <w:rsid w:val="006B2C10"/>
    <w:rsid w:val="00714626"/>
    <w:rsid w:val="00AA4FBC"/>
    <w:rsid w:val="00B712EB"/>
    <w:rsid w:val="00BD11FC"/>
    <w:rsid w:val="00BD191A"/>
    <w:rsid w:val="00E07957"/>
    <w:rsid w:val="00E80784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2017-08-07T14:52:00Z</dcterms:created>
  <dcterms:modified xsi:type="dcterms:W3CDTF">2017-08-16T14:14:00Z</dcterms:modified>
</cp:coreProperties>
</file>